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DD" w:rsidRDefault="00C468DD" w:rsidP="006520D1">
      <w:pPr>
        <w:keepNext/>
        <w:keepLines/>
        <w:tabs>
          <w:tab w:val="left" w:pos="1134"/>
        </w:tabs>
        <w:bidi/>
        <w:spacing w:line="360" w:lineRule="auto"/>
        <w:jc w:val="both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</w:p>
    <w:p w:rsidR="006A6B48" w:rsidRDefault="006A6B48" w:rsidP="006A6B48">
      <w:pPr>
        <w:keepNext/>
        <w:keepLines/>
        <w:tabs>
          <w:tab w:val="left" w:pos="1134"/>
        </w:tabs>
        <w:bidi/>
        <w:spacing w:line="360" w:lineRule="auto"/>
        <w:jc w:val="right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/>
          <w:b/>
          <w:bCs/>
          <w:sz w:val="24"/>
          <w:szCs w:val="24"/>
          <w:rtl/>
        </w:rPr>
        <w:tab/>
      </w:r>
      <w:r>
        <w:rPr>
          <w:rFonts w:ascii="David" w:hAnsi="David" w:hint="eastAsia"/>
          <w:b/>
          <w:bCs/>
          <w:sz w:val="24"/>
          <w:szCs w:val="24"/>
          <w:rtl/>
        </w:rPr>
        <w:t>‏</w:t>
      </w:r>
      <w:r>
        <w:rPr>
          <w:rFonts w:ascii="David" w:hAnsi="David"/>
          <w:b/>
          <w:bCs/>
          <w:sz w:val="24"/>
          <w:szCs w:val="24"/>
          <w:rtl/>
        </w:rPr>
        <w:t>23 אוגוסט 2023</w:t>
      </w:r>
    </w:p>
    <w:p w:rsidR="006A6B48" w:rsidRDefault="006A6B48" w:rsidP="006A6B48">
      <w:pPr>
        <w:keepNext/>
        <w:keepLines/>
        <w:tabs>
          <w:tab w:val="left" w:pos="1134"/>
        </w:tabs>
        <w:bidi/>
        <w:spacing w:line="360" w:lineRule="auto"/>
        <w:jc w:val="right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 w:hint="eastAsia"/>
          <w:b/>
          <w:bCs/>
          <w:sz w:val="24"/>
          <w:szCs w:val="24"/>
          <w:rtl/>
        </w:rPr>
        <w:t>‏ו</w:t>
      </w:r>
      <w:r>
        <w:rPr>
          <w:rFonts w:ascii="David" w:hAnsi="David"/>
          <w:b/>
          <w:bCs/>
          <w:sz w:val="24"/>
          <w:szCs w:val="24"/>
          <w:rtl/>
        </w:rPr>
        <w:t>' אלול תשפ"ג</w:t>
      </w:r>
    </w:p>
    <w:p w:rsidR="00841D10" w:rsidRDefault="00841D10" w:rsidP="006A6B48">
      <w:pPr>
        <w:keepNext/>
        <w:keepLines/>
        <w:tabs>
          <w:tab w:val="left" w:pos="1134"/>
        </w:tabs>
        <w:bidi/>
        <w:spacing w:line="360" w:lineRule="auto"/>
        <w:jc w:val="both"/>
        <w:rPr>
          <w:rFonts w:ascii="David" w:hAnsi="David"/>
          <w:b/>
          <w:bCs/>
          <w:sz w:val="24"/>
          <w:szCs w:val="24"/>
          <w:rtl/>
        </w:rPr>
      </w:pPr>
      <w:r w:rsidRPr="00D61E7F">
        <w:rPr>
          <w:rFonts w:ascii="David" w:hAnsi="David"/>
          <w:b/>
          <w:bCs/>
          <w:sz w:val="24"/>
          <w:szCs w:val="24"/>
          <w:rtl/>
        </w:rPr>
        <w:t xml:space="preserve">   </w:t>
      </w:r>
      <w:r w:rsidR="004F7A3C">
        <w:rPr>
          <w:rFonts w:ascii="David" w:hAnsi="David" w:hint="cs"/>
          <w:b/>
          <w:bCs/>
          <w:sz w:val="24"/>
          <w:szCs w:val="24"/>
          <w:rtl/>
        </w:rPr>
        <w:t>לכל מאן דבעי,</w:t>
      </w:r>
    </w:p>
    <w:p w:rsidR="004F7A3C" w:rsidRPr="00D61E7F" w:rsidRDefault="004F7A3C" w:rsidP="004F7A3C">
      <w:pPr>
        <w:keepNext/>
        <w:keepLines/>
        <w:tabs>
          <w:tab w:val="left" w:pos="1134"/>
        </w:tabs>
        <w:bidi/>
        <w:spacing w:line="360" w:lineRule="auto"/>
        <w:jc w:val="both"/>
        <w:rPr>
          <w:rFonts w:ascii="David" w:hAnsi="David"/>
          <w:sz w:val="24"/>
          <w:szCs w:val="24"/>
          <w:rtl/>
        </w:rPr>
      </w:pPr>
    </w:p>
    <w:p w:rsidR="00841D10" w:rsidRPr="00841D10" w:rsidRDefault="00841D10" w:rsidP="00614A3D">
      <w:pPr>
        <w:keepNext/>
        <w:keepLines/>
        <w:tabs>
          <w:tab w:val="left" w:pos="1134"/>
        </w:tabs>
        <w:bidi/>
        <w:spacing w:line="360" w:lineRule="auto"/>
        <w:ind w:left="567"/>
        <w:jc w:val="center"/>
        <w:rPr>
          <w:rFonts w:ascii="David" w:hAnsi="David"/>
          <w:sz w:val="24"/>
          <w:szCs w:val="24"/>
          <w:u w:val="single"/>
          <w:rtl/>
        </w:rPr>
      </w:pPr>
      <w:r w:rsidRPr="00D61E7F">
        <w:rPr>
          <w:rFonts w:ascii="David" w:hAnsi="David"/>
          <w:sz w:val="24"/>
          <w:szCs w:val="24"/>
          <w:rtl/>
        </w:rPr>
        <w:t xml:space="preserve">הנדון: </w:t>
      </w:r>
      <w:r w:rsidR="00554FC8"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כוונה להתקשר עם חברת </w:t>
      </w:r>
      <w:r w:rsidR="00614A3D">
        <w:rPr>
          <w:rFonts w:ascii="David" w:hAnsi="David" w:hint="cs"/>
          <w:b/>
          <w:bCs/>
          <w:sz w:val="24"/>
          <w:szCs w:val="24"/>
          <w:u w:val="single"/>
          <w:rtl/>
        </w:rPr>
        <w:t>אלקטרה בע"מ</w:t>
      </w:r>
      <w:r w:rsidR="00554FC8" w:rsidRPr="00EC42A9"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 </w:t>
      </w:r>
      <w:r w:rsidR="00EC42A9" w:rsidRPr="00EC42A9">
        <w:rPr>
          <w:rFonts w:ascii="David" w:hAnsi="David" w:hint="cs"/>
          <w:b/>
          <w:bCs/>
          <w:sz w:val="24"/>
          <w:szCs w:val="24"/>
          <w:u w:val="single"/>
          <w:rtl/>
        </w:rPr>
        <w:t>כספק יחיד</w:t>
      </w:r>
    </w:p>
    <w:p w:rsidR="00841D10" w:rsidRPr="00D61E7F" w:rsidRDefault="00841D10" w:rsidP="00841D10">
      <w:pPr>
        <w:keepNext/>
        <w:keepLines/>
        <w:tabs>
          <w:tab w:val="left" w:pos="1134"/>
        </w:tabs>
        <w:bidi/>
        <w:spacing w:line="360" w:lineRule="auto"/>
        <w:ind w:left="567"/>
        <w:jc w:val="both"/>
        <w:rPr>
          <w:rFonts w:ascii="David" w:hAnsi="David"/>
          <w:sz w:val="24"/>
          <w:szCs w:val="24"/>
          <w:rtl/>
        </w:rPr>
      </w:pPr>
    </w:p>
    <w:p w:rsidR="00C468DD" w:rsidRDefault="00EC42A9" w:rsidP="009574CA">
      <w:pPr>
        <w:keepNext/>
        <w:keepLines/>
        <w:tabs>
          <w:tab w:val="left" w:pos="1134"/>
        </w:tabs>
        <w:bidi/>
        <w:spacing w:before="120" w:after="120" w:line="360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בכוונת מרכז שניידר לרפואת ילדים מטעם</w:t>
      </w:r>
      <w:r w:rsidR="00C468DD">
        <w:rPr>
          <w:rFonts w:ascii="David" w:hAnsi="David" w:hint="cs"/>
          <w:sz w:val="24"/>
          <w:szCs w:val="24"/>
          <w:rtl/>
        </w:rPr>
        <w:t xml:space="preserve"> שירותי בריאות כללית</w:t>
      </w:r>
      <w:r w:rsidR="001528E9">
        <w:rPr>
          <w:rFonts w:ascii="David" w:hAnsi="David" w:hint="cs"/>
          <w:sz w:val="24"/>
          <w:szCs w:val="24"/>
          <w:rtl/>
        </w:rPr>
        <w:t xml:space="preserve"> (להלן: "</w:t>
      </w:r>
      <w:r w:rsidR="001528E9" w:rsidRPr="001528E9">
        <w:rPr>
          <w:rFonts w:ascii="David" w:hAnsi="David" w:hint="cs"/>
          <w:b/>
          <w:bCs/>
          <w:sz w:val="24"/>
          <w:szCs w:val="24"/>
          <w:rtl/>
        </w:rPr>
        <w:t>בית החולים</w:t>
      </w:r>
      <w:r w:rsidR="001528E9">
        <w:rPr>
          <w:rFonts w:ascii="David" w:hAnsi="David" w:hint="cs"/>
          <w:sz w:val="24"/>
          <w:szCs w:val="24"/>
          <w:rtl/>
        </w:rPr>
        <w:t>")</w:t>
      </w:r>
      <w:r w:rsidR="00C468DD">
        <w:rPr>
          <w:rFonts w:ascii="David" w:hAnsi="David" w:hint="cs"/>
          <w:sz w:val="24"/>
          <w:szCs w:val="24"/>
          <w:rtl/>
        </w:rPr>
        <w:t xml:space="preserve">, להתקשר עם </w:t>
      </w:r>
      <w:r w:rsidR="00554FC8" w:rsidRPr="0012373C">
        <w:rPr>
          <w:rFonts w:ascii="David" w:hAnsi="David"/>
          <w:sz w:val="24"/>
          <w:szCs w:val="24"/>
          <w:rtl/>
        </w:rPr>
        <w:t>ח</w:t>
      </w:r>
      <w:bookmarkStart w:id="0" w:name="_GoBack"/>
      <w:bookmarkEnd w:id="0"/>
      <w:r w:rsidR="00554FC8" w:rsidRPr="0012373C">
        <w:rPr>
          <w:rFonts w:ascii="David" w:hAnsi="David"/>
          <w:sz w:val="24"/>
          <w:szCs w:val="24"/>
          <w:rtl/>
        </w:rPr>
        <w:t xml:space="preserve">ברת </w:t>
      </w:r>
      <w:r w:rsidR="00614A3D">
        <w:rPr>
          <w:rFonts w:ascii="David" w:hAnsi="David" w:hint="cs"/>
          <w:sz w:val="24"/>
          <w:szCs w:val="24"/>
          <w:rtl/>
        </w:rPr>
        <w:t xml:space="preserve">אלקטרה בע"מ </w:t>
      </w:r>
      <w:r>
        <w:rPr>
          <w:rFonts w:ascii="David" w:hAnsi="David" w:hint="cs"/>
          <w:sz w:val="24"/>
          <w:szCs w:val="24"/>
          <w:rtl/>
        </w:rPr>
        <w:t>(להלן: "</w:t>
      </w:r>
      <w:r w:rsidRPr="00EC42A9">
        <w:rPr>
          <w:rFonts w:ascii="David" w:hAnsi="David" w:hint="cs"/>
          <w:b/>
          <w:bCs/>
          <w:sz w:val="24"/>
          <w:szCs w:val="24"/>
          <w:rtl/>
        </w:rPr>
        <w:t>החברה</w:t>
      </w:r>
      <w:r>
        <w:rPr>
          <w:rFonts w:ascii="David" w:hAnsi="David" w:hint="cs"/>
          <w:sz w:val="24"/>
          <w:szCs w:val="24"/>
          <w:rtl/>
        </w:rPr>
        <w:t xml:space="preserve">") </w:t>
      </w:r>
      <w:r w:rsidR="00C468DD">
        <w:rPr>
          <w:rFonts w:ascii="David" w:hAnsi="David" w:hint="cs"/>
          <w:sz w:val="24"/>
          <w:szCs w:val="24"/>
          <w:rtl/>
        </w:rPr>
        <w:t xml:space="preserve">בהיותה, למיטב </w:t>
      </w:r>
      <w:r w:rsidR="00C0221D">
        <w:rPr>
          <w:rFonts w:ascii="David" w:hAnsi="David" w:hint="cs"/>
          <w:sz w:val="24"/>
          <w:szCs w:val="24"/>
          <w:rtl/>
        </w:rPr>
        <w:t>ידעת ובדיקת בית החולים כמפורט בחוות הדעת המצורפת</w:t>
      </w:r>
      <w:r w:rsidR="00C468DD">
        <w:rPr>
          <w:rFonts w:ascii="David" w:hAnsi="David" w:hint="cs"/>
          <w:sz w:val="24"/>
          <w:szCs w:val="24"/>
          <w:rtl/>
        </w:rPr>
        <w:t xml:space="preserve">, ספק יחיד </w:t>
      </w:r>
      <w:r w:rsidR="009574CA">
        <w:rPr>
          <w:rFonts w:ascii="David" w:hAnsi="David" w:hint="cs"/>
          <w:sz w:val="24"/>
          <w:szCs w:val="24"/>
          <w:rtl/>
        </w:rPr>
        <w:t>ו</w:t>
      </w:r>
      <w:r w:rsidR="00554FC8" w:rsidRPr="0012373C">
        <w:rPr>
          <w:rFonts w:ascii="David" w:hAnsi="David"/>
          <w:sz w:val="24"/>
          <w:szCs w:val="24"/>
          <w:rtl/>
        </w:rPr>
        <w:t>כפי שיפורט להלן</w:t>
      </w:r>
      <w:r w:rsidR="00C468DD">
        <w:rPr>
          <w:rFonts w:ascii="David" w:hAnsi="David" w:hint="cs"/>
          <w:sz w:val="24"/>
          <w:szCs w:val="24"/>
          <w:rtl/>
        </w:rPr>
        <w:t>:</w:t>
      </w:r>
    </w:p>
    <w:p w:rsidR="009574CA" w:rsidRPr="009574CA" w:rsidRDefault="009574CA" w:rsidP="009574CA">
      <w:pPr>
        <w:pStyle w:val="ad"/>
        <w:keepNext/>
        <w:keepLines/>
        <w:numPr>
          <w:ilvl w:val="0"/>
          <w:numId w:val="3"/>
        </w:numPr>
        <w:tabs>
          <w:tab w:val="left" w:pos="1134"/>
        </w:tabs>
        <w:bidi/>
        <w:spacing w:before="120" w:after="120" w:line="360" w:lineRule="auto"/>
        <w:ind w:left="326" w:hanging="283"/>
        <w:jc w:val="both"/>
        <w:rPr>
          <w:sz w:val="24"/>
          <w:szCs w:val="24"/>
        </w:rPr>
      </w:pPr>
      <w:r w:rsidRPr="007558A9">
        <w:rPr>
          <w:rFonts w:hint="cs"/>
          <w:sz w:val="24"/>
          <w:szCs w:val="24"/>
          <w:rtl/>
        </w:rPr>
        <w:t>העברת</w:t>
      </w:r>
      <w:r>
        <w:rPr>
          <w:rFonts w:hint="cs"/>
          <w:sz w:val="24"/>
          <w:szCs w:val="24"/>
          <w:rtl/>
        </w:rPr>
        <w:t xml:space="preserve"> ידע פרקטי לצוות חשמלאים של ה</w:t>
      </w:r>
      <w:r>
        <w:rPr>
          <w:rFonts w:hint="cs"/>
          <w:szCs w:val="24"/>
          <w:rtl/>
        </w:rPr>
        <w:t>מרכז הרפואי אודות המערכות ותשתיות החשמל שהותקנו על ידי החברה בבניין האשפוז החדש של בית החולים (להלן: "</w:t>
      </w:r>
      <w:r w:rsidRPr="009574CA">
        <w:rPr>
          <w:rFonts w:hint="cs"/>
          <w:b/>
          <w:bCs/>
          <w:szCs w:val="24"/>
          <w:rtl/>
        </w:rPr>
        <w:t>בניין הזכוכית</w:t>
      </w:r>
      <w:r>
        <w:rPr>
          <w:rFonts w:hint="cs"/>
          <w:szCs w:val="24"/>
          <w:rtl/>
        </w:rPr>
        <w:t>").</w:t>
      </w:r>
    </w:p>
    <w:p w:rsidR="009574CA" w:rsidRPr="009574CA" w:rsidRDefault="009574CA" w:rsidP="009574CA">
      <w:pPr>
        <w:pStyle w:val="ad"/>
        <w:keepNext/>
        <w:keepLines/>
        <w:numPr>
          <w:ilvl w:val="0"/>
          <w:numId w:val="3"/>
        </w:numPr>
        <w:tabs>
          <w:tab w:val="left" w:pos="1134"/>
        </w:tabs>
        <w:bidi/>
        <w:spacing w:before="120" w:after="120" w:line="360" w:lineRule="auto"/>
        <w:ind w:left="326" w:hanging="283"/>
        <w:jc w:val="both"/>
        <w:rPr>
          <w:sz w:val="24"/>
          <w:szCs w:val="24"/>
        </w:rPr>
      </w:pPr>
      <w:r w:rsidRPr="009574CA">
        <w:rPr>
          <w:rFonts w:hint="cs"/>
          <w:sz w:val="24"/>
          <w:szCs w:val="24"/>
          <w:rtl/>
        </w:rPr>
        <w:t>טיפול בתקלות וביצוע עבודות חשמל בתהליך</w:t>
      </w:r>
      <w:r>
        <w:rPr>
          <w:rFonts w:hint="cs"/>
          <w:sz w:val="24"/>
          <w:szCs w:val="24"/>
          <w:rtl/>
        </w:rPr>
        <w:t xml:space="preserve"> </w:t>
      </w:r>
      <w:r w:rsidRPr="009574CA">
        <w:rPr>
          <w:rFonts w:hint="cs"/>
          <w:sz w:val="24"/>
          <w:szCs w:val="24"/>
          <w:rtl/>
        </w:rPr>
        <w:t xml:space="preserve">אכלוס </w:t>
      </w:r>
      <w:r>
        <w:rPr>
          <w:rFonts w:hint="cs"/>
          <w:sz w:val="24"/>
          <w:szCs w:val="24"/>
          <w:rtl/>
        </w:rPr>
        <w:t xml:space="preserve">בניין הזכוכית </w:t>
      </w:r>
      <w:r w:rsidRPr="009574CA">
        <w:rPr>
          <w:rFonts w:hint="cs"/>
          <w:sz w:val="24"/>
          <w:szCs w:val="24"/>
          <w:rtl/>
        </w:rPr>
        <w:t>וביצוע התאמות נדרשות.</w:t>
      </w:r>
    </w:p>
    <w:p w:rsidR="009574CA" w:rsidRDefault="009574CA" w:rsidP="00F377A4">
      <w:pPr>
        <w:keepNext/>
        <w:keepLines/>
        <w:tabs>
          <w:tab w:val="left" w:pos="1134"/>
        </w:tabs>
        <w:bidi/>
        <w:spacing w:before="120" w:after="120" w:line="360" w:lineRule="auto"/>
        <w:ind w:left="43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תקופת ההתקשרות הינה למשך כ-6 חודשים. </w:t>
      </w:r>
    </w:p>
    <w:p w:rsidR="00C468DD" w:rsidRPr="00F377A4" w:rsidRDefault="00C468DD" w:rsidP="009574CA">
      <w:pPr>
        <w:keepNext/>
        <w:keepLines/>
        <w:tabs>
          <w:tab w:val="left" w:pos="1134"/>
        </w:tabs>
        <w:bidi/>
        <w:spacing w:before="120" w:after="120" w:line="360" w:lineRule="auto"/>
        <w:ind w:left="43"/>
        <w:jc w:val="both"/>
        <w:rPr>
          <w:rFonts w:ascii="David" w:hAnsi="David"/>
          <w:sz w:val="24"/>
          <w:szCs w:val="24"/>
          <w:rtl/>
        </w:rPr>
      </w:pPr>
      <w:r w:rsidRPr="00F377A4">
        <w:rPr>
          <w:rFonts w:ascii="David" w:hAnsi="David" w:hint="cs"/>
          <w:sz w:val="24"/>
          <w:szCs w:val="24"/>
          <w:rtl/>
        </w:rPr>
        <w:t>אדם הסבור כי קיים ספק אחר המסוגל לבצע את ההתקשרות, רשאי לפנות אל ה</w:t>
      </w:r>
      <w:r w:rsidR="001528E9" w:rsidRPr="00F377A4">
        <w:rPr>
          <w:rFonts w:ascii="David" w:hAnsi="David" w:hint="cs"/>
          <w:sz w:val="24"/>
          <w:szCs w:val="24"/>
          <w:rtl/>
        </w:rPr>
        <w:t xml:space="preserve">גב' אורנה קסוקר </w:t>
      </w:r>
      <w:r w:rsidR="0002462E" w:rsidRPr="00F377A4">
        <w:rPr>
          <w:rFonts w:ascii="David" w:hAnsi="David" w:hint="cs"/>
          <w:sz w:val="24"/>
          <w:szCs w:val="24"/>
          <w:rtl/>
        </w:rPr>
        <w:t>תוך 1</w:t>
      </w:r>
      <w:r w:rsidR="00F377A4">
        <w:rPr>
          <w:rFonts w:ascii="David" w:hAnsi="David" w:hint="cs"/>
          <w:sz w:val="24"/>
          <w:szCs w:val="24"/>
          <w:rtl/>
        </w:rPr>
        <w:t>4</w:t>
      </w:r>
      <w:r w:rsidRPr="00F377A4">
        <w:rPr>
          <w:rFonts w:ascii="David" w:hAnsi="David" w:hint="cs"/>
          <w:sz w:val="24"/>
          <w:szCs w:val="24"/>
          <w:rtl/>
        </w:rPr>
        <w:t xml:space="preserve"> ימי עבודה ממועד </w:t>
      </w:r>
      <w:r w:rsidR="001528E9" w:rsidRPr="00F377A4">
        <w:rPr>
          <w:rFonts w:ascii="David" w:hAnsi="David" w:hint="cs"/>
          <w:sz w:val="24"/>
          <w:szCs w:val="24"/>
          <w:rtl/>
        </w:rPr>
        <w:t xml:space="preserve">הודעה זו באמצעות הדוא"ל שכתובתו </w:t>
      </w:r>
      <w:hyperlink r:id="rId7" w:history="1">
        <w:r w:rsidR="001528E9" w:rsidRPr="00F377A4">
          <w:rPr>
            <w:rStyle w:val="Hyperlink"/>
            <w:rFonts w:ascii="David" w:hAnsi="David"/>
            <w:sz w:val="24"/>
            <w:szCs w:val="24"/>
          </w:rPr>
          <w:t>Ornak2@clalit.org.il</w:t>
        </w:r>
      </w:hyperlink>
      <w:r w:rsidR="001528E9" w:rsidRPr="00F377A4">
        <w:rPr>
          <w:rFonts w:ascii="David" w:hAnsi="David" w:hint="cs"/>
          <w:sz w:val="24"/>
          <w:szCs w:val="24"/>
          <w:rtl/>
        </w:rPr>
        <w:t xml:space="preserve">. </w:t>
      </w:r>
    </w:p>
    <w:p w:rsidR="00C468DD" w:rsidRPr="001528E9" w:rsidRDefault="00C468DD" w:rsidP="00C468DD">
      <w:pPr>
        <w:keepNext/>
        <w:keepLines/>
        <w:tabs>
          <w:tab w:val="left" w:pos="1134"/>
        </w:tabs>
        <w:bidi/>
        <w:spacing w:line="360" w:lineRule="auto"/>
        <w:ind w:left="4320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 w:rsidRPr="001528E9">
        <w:rPr>
          <w:rFonts w:ascii="David" w:hAnsi="David" w:hint="cs"/>
          <w:sz w:val="24"/>
          <w:szCs w:val="24"/>
          <w:rtl/>
        </w:rPr>
        <w:t>בברכה,</w:t>
      </w:r>
    </w:p>
    <w:p w:rsidR="00C468DD" w:rsidRPr="001528E9" w:rsidRDefault="00C468DD" w:rsidP="00554FC8">
      <w:pPr>
        <w:keepNext/>
        <w:keepLines/>
        <w:tabs>
          <w:tab w:val="left" w:pos="1134"/>
        </w:tabs>
        <w:bidi/>
        <w:ind w:left="4321"/>
        <w:jc w:val="both"/>
        <w:rPr>
          <w:rFonts w:ascii="David" w:hAnsi="David"/>
          <w:sz w:val="24"/>
          <w:szCs w:val="24"/>
          <w:rtl/>
        </w:rPr>
      </w:pPr>
      <w:r w:rsidRPr="001528E9">
        <w:rPr>
          <w:rFonts w:ascii="David" w:hAnsi="David"/>
          <w:sz w:val="24"/>
          <w:szCs w:val="24"/>
          <w:rtl/>
        </w:rPr>
        <w:tab/>
      </w:r>
      <w:r w:rsidR="00554FC8">
        <w:rPr>
          <w:rFonts w:ascii="David" w:hAnsi="David" w:hint="cs"/>
          <w:sz w:val="24"/>
          <w:szCs w:val="24"/>
          <w:rtl/>
        </w:rPr>
        <w:t>ועדת המכרזים</w:t>
      </w:r>
    </w:p>
    <w:p w:rsidR="00841D10" w:rsidRPr="00D61E7F" w:rsidRDefault="00B6580E" w:rsidP="00554FC8">
      <w:pPr>
        <w:keepNext/>
        <w:keepLines/>
        <w:tabs>
          <w:tab w:val="left" w:pos="1134"/>
        </w:tabs>
        <w:bidi/>
        <w:jc w:val="both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>
        <w:rPr>
          <w:rFonts w:ascii="David" w:hAnsi="David"/>
          <w:sz w:val="24"/>
          <w:szCs w:val="24"/>
          <w:rtl/>
        </w:rPr>
        <w:tab/>
      </w:r>
      <w:r w:rsidR="00C468DD" w:rsidRPr="001528E9">
        <w:rPr>
          <w:rFonts w:ascii="David" w:hAnsi="David" w:hint="cs"/>
          <w:sz w:val="24"/>
          <w:szCs w:val="24"/>
          <w:rtl/>
        </w:rPr>
        <w:t>מרכז שניידר לרפואת ילדים</w:t>
      </w:r>
      <w:r w:rsidR="00841D10" w:rsidRPr="00D61E7F">
        <w:rPr>
          <w:rFonts w:ascii="David" w:hAnsi="David"/>
          <w:sz w:val="24"/>
          <w:szCs w:val="24"/>
          <w:rtl/>
        </w:rPr>
        <w:tab/>
      </w:r>
      <w:r w:rsidR="00841D10" w:rsidRPr="00D61E7F">
        <w:rPr>
          <w:rFonts w:ascii="David" w:hAnsi="David"/>
          <w:sz w:val="24"/>
          <w:szCs w:val="24"/>
          <w:rtl/>
        </w:rPr>
        <w:tab/>
      </w:r>
      <w:r w:rsidR="00841D10" w:rsidRPr="00D61E7F">
        <w:rPr>
          <w:rFonts w:ascii="David" w:hAnsi="David"/>
          <w:sz w:val="24"/>
          <w:szCs w:val="24"/>
          <w:rtl/>
        </w:rPr>
        <w:tab/>
      </w:r>
      <w:r w:rsidR="00841D10" w:rsidRPr="00D61E7F">
        <w:rPr>
          <w:rFonts w:ascii="David" w:hAnsi="David"/>
          <w:sz w:val="24"/>
          <w:szCs w:val="24"/>
          <w:rtl/>
        </w:rPr>
        <w:tab/>
      </w:r>
      <w:r w:rsidR="00841D10" w:rsidRPr="00D61E7F">
        <w:rPr>
          <w:rFonts w:ascii="David" w:hAnsi="David"/>
          <w:sz w:val="24"/>
          <w:szCs w:val="24"/>
          <w:rtl/>
        </w:rPr>
        <w:tab/>
      </w:r>
    </w:p>
    <w:p w:rsidR="00AF4E17" w:rsidRPr="00841D10" w:rsidRDefault="00AF4E17" w:rsidP="00841D10">
      <w:pPr>
        <w:spacing w:line="360" w:lineRule="auto"/>
        <w:rPr>
          <w:szCs w:val="20"/>
          <w:rtl/>
        </w:rPr>
      </w:pPr>
    </w:p>
    <w:sectPr w:rsidR="00AF4E17" w:rsidRPr="00841D10" w:rsidSect="00173070">
      <w:headerReference w:type="default" r:id="rId8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0C" w:rsidRDefault="00CE700C" w:rsidP="003F32F4">
      <w:r>
        <w:separator/>
      </w:r>
    </w:p>
  </w:endnote>
  <w:endnote w:type="continuationSeparator" w:id="0">
    <w:p w:rsidR="00CE700C" w:rsidRDefault="00CE700C" w:rsidP="003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0C" w:rsidRDefault="00CE700C" w:rsidP="003F32F4">
      <w:r>
        <w:separator/>
      </w:r>
    </w:p>
  </w:footnote>
  <w:footnote w:type="continuationSeparator" w:id="0">
    <w:p w:rsidR="00CE700C" w:rsidRDefault="00CE700C" w:rsidP="003F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F4" w:rsidRPr="003F32F4" w:rsidRDefault="003F32F4" w:rsidP="003F32F4">
    <w:pPr>
      <w:pStyle w:val="a3"/>
      <w:jc w:val="right"/>
    </w:pPr>
    <w:r>
      <w:rPr>
        <w:noProof/>
      </w:rPr>
      <w:drawing>
        <wp:inline distT="0" distB="0" distL="0" distR="0" wp14:anchorId="73A90A15" wp14:editId="5387FD7E">
          <wp:extent cx="2598061" cy="1046074"/>
          <wp:effectExtent l="0" t="0" r="0" b="1905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1804" cy="107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27D7"/>
    <w:multiLevelType w:val="multilevel"/>
    <w:tmpl w:val="52947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CF18BC"/>
    <w:multiLevelType w:val="hybridMultilevel"/>
    <w:tmpl w:val="72BAC468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6E337B09"/>
    <w:multiLevelType w:val="hybridMultilevel"/>
    <w:tmpl w:val="35E867E2"/>
    <w:lvl w:ilvl="0" w:tplc="1C0A36BC">
      <w:start w:val="4"/>
      <w:numFmt w:val="decimal"/>
      <w:lvlText w:val="%1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7B901B4D"/>
    <w:multiLevelType w:val="hybridMultilevel"/>
    <w:tmpl w:val="04F4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F4"/>
    <w:rsid w:val="0002462E"/>
    <w:rsid w:val="000407B3"/>
    <w:rsid w:val="000473A2"/>
    <w:rsid w:val="001528E9"/>
    <w:rsid w:val="00170D1D"/>
    <w:rsid w:val="00173070"/>
    <w:rsid w:val="001A2E9F"/>
    <w:rsid w:val="002E3EC7"/>
    <w:rsid w:val="003B2C78"/>
    <w:rsid w:val="003C4877"/>
    <w:rsid w:val="003F32F4"/>
    <w:rsid w:val="00463060"/>
    <w:rsid w:val="004C030A"/>
    <w:rsid w:val="004F7A3C"/>
    <w:rsid w:val="00532CE6"/>
    <w:rsid w:val="00542BAB"/>
    <w:rsid w:val="00554FC8"/>
    <w:rsid w:val="005B4E31"/>
    <w:rsid w:val="00614A3D"/>
    <w:rsid w:val="00651297"/>
    <w:rsid w:val="006520D1"/>
    <w:rsid w:val="006A6B48"/>
    <w:rsid w:val="006B5403"/>
    <w:rsid w:val="00741350"/>
    <w:rsid w:val="007D538D"/>
    <w:rsid w:val="00841D10"/>
    <w:rsid w:val="00876BF7"/>
    <w:rsid w:val="009574CA"/>
    <w:rsid w:val="00A70913"/>
    <w:rsid w:val="00AA6D87"/>
    <w:rsid w:val="00AE6DEC"/>
    <w:rsid w:val="00AF4E17"/>
    <w:rsid w:val="00B6580E"/>
    <w:rsid w:val="00B747D0"/>
    <w:rsid w:val="00C0221D"/>
    <w:rsid w:val="00C468DD"/>
    <w:rsid w:val="00CE700C"/>
    <w:rsid w:val="00DA7E47"/>
    <w:rsid w:val="00DF0BAD"/>
    <w:rsid w:val="00DF41B3"/>
    <w:rsid w:val="00E163E2"/>
    <w:rsid w:val="00E50633"/>
    <w:rsid w:val="00EC42A9"/>
    <w:rsid w:val="00EE79C3"/>
    <w:rsid w:val="00F377A4"/>
    <w:rsid w:val="00FB0CD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F9EA"/>
  <w15:chartTrackingRefBased/>
  <w15:docId w15:val="{5358C546-0BA7-42FE-AA2D-6372867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A2"/>
    <w:pPr>
      <w:widowControl w:val="0"/>
      <w:spacing w:after="0" w:line="240" w:lineRule="auto"/>
    </w:pPr>
    <w:rPr>
      <w:rFonts w:ascii="Times New Roman" w:eastAsia="Times New Roman" w:hAnsi="Times New Roman" w:cs="David"/>
      <w:spacing w:val="26"/>
      <w:sz w:val="20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F4"/>
    <w:pPr>
      <w:widowControl/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3F32F4"/>
  </w:style>
  <w:style w:type="paragraph" w:styleId="a5">
    <w:name w:val="footer"/>
    <w:basedOn w:val="a"/>
    <w:link w:val="a6"/>
    <w:uiPriority w:val="99"/>
    <w:unhideWhenUsed/>
    <w:rsid w:val="003F32F4"/>
    <w:pPr>
      <w:widowControl/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3F32F4"/>
  </w:style>
  <w:style w:type="table" w:styleId="a7">
    <w:name w:val="Table Grid"/>
    <w:basedOn w:val="a1"/>
    <w:uiPriority w:val="39"/>
    <w:rsid w:val="00E5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63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50633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73A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3A2"/>
    <w:rPr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473A2"/>
    <w:rPr>
      <w:rFonts w:ascii="Times New Roman" w:eastAsia="Times New Roman" w:hAnsi="Times New Roman" w:cs="David"/>
      <w:spacing w:val="26"/>
      <w:sz w:val="20"/>
      <w:szCs w:val="20"/>
      <w:lang w:eastAsia="he-IL"/>
    </w:rPr>
  </w:style>
  <w:style w:type="paragraph" w:styleId="ad">
    <w:name w:val="List Paragraph"/>
    <w:basedOn w:val="a"/>
    <w:uiPriority w:val="34"/>
    <w:qFormat/>
    <w:rsid w:val="000473A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rnak2@clalit.org.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רכיב תמונה" ma:contentTypeID="0x0101009148F5A04DDD49CBA7127AADA5FB792B00AADE34325A8B49CDA8BB4DB53328F2140073D525B48EB5D54EBE35F0F2EBD13A98" ma:contentTypeVersion="2" ma:contentTypeDescription="העלה תמונה." ma:contentTypeScope="" ma:versionID="8ec4c1e9c1797cd71ba7d201533e7a2b">
  <xsd:schema xmlns:xsd="http://www.w3.org/2001/XMLSchema" xmlns:xs="http://www.w3.org/2001/XMLSchema" xmlns:p="http://schemas.microsoft.com/office/2006/metadata/properties" xmlns:ns1="http://schemas.microsoft.com/sharepoint/v3" xmlns:ns2="CD371F8C-A9BE-4333-B81F-B2B36DCA68B3" xmlns:ns3="http://schemas.microsoft.com/sharepoint/v3/fields" xmlns:ns4="cd371f8c-a9be-4333-b81f-b2b36dca68b3" targetNamespace="http://schemas.microsoft.com/office/2006/metadata/properties" ma:root="true" ma:fieldsID="f44e05cc55d28d6190b3710834824f1e" ns1:_="" ns2:_="" ns3:_="" ns4:_="">
    <xsd:import namespace="http://schemas.microsoft.com/sharepoint/v3"/>
    <xsd:import namespace="CD371F8C-A9BE-4333-B81F-B2B36DCA68B3"/>
    <xsd:import namespace="http://schemas.microsoft.com/sharepoint/v3/fields"/>
    <xsd:import namespace="cd371f8c-a9be-4333-b81f-b2b36dca68b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clalit_admin_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10" nillable="true" ma:displayName="סוג קובץ HTML" ma:hidden="true" ma:internalName="HTML_x0020_File_x0020_Type" ma:readOnly="true">
      <xsd:simpleType>
        <xsd:restriction base="dms:Text"/>
      </xsd:simpleType>
    </xsd:element>
    <xsd:element name="FSObjType" ma:index="11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71F8C-A9BE-4333-B81F-B2B36DCA68B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רוחב" ma:internalName="ImageWidth" ma:readOnly="true">
      <xsd:simpleType>
        <xsd:restriction base="dms:Unknown"/>
      </xsd:simpleType>
    </xsd:element>
    <xsd:element name="ImageHeight" ma:index="22" nillable="true" ma:displayName="גובה" ma:internalName="ImageHeight" ma:readOnly="true">
      <xsd:simpleType>
        <xsd:restriction base="dms:Unknown"/>
      </xsd:simpleType>
    </xsd:element>
    <xsd:element name="ImageCreateDate" ma:index="25" nillable="true" ma:displayName="תאריך צילום תמונה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זכויות יוצרים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71f8c-a9be-4333-b81f-b2b36dca68b3" elementFormDefault="qualified">
    <xsd:import namespace="http://schemas.microsoft.com/office/2006/documentManagement/types"/>
    <xsd:import namespace="http://schemas.microsoft.com/office/infopath/2007/PartnerControls"/>
    <xsd:element name="clalit_admin_info" ma:index="29" nillable="true" ma:displayName="clalit_admin_info" ma:internalName="clalit_admin_inf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מחבר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 ma:index="23" ma:displayName="הערות"/>
        <xsd:element name="keywords" minOccurs="0" maxOccurs="1" type="xsd:string" ma:index="14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D371F8C-A9BE-4333-B81F-B2B36DCA68B3" xsi:nil="true"/>
    <clalit_admin_info xmlns="cd371f8c-a9be-4333-b81f-b2b36dca68b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7BCB7A-102A-4509-B05D-E2C592EFEB65}"/>
</file>

<file path=customXml/itemProps2.xml><?xml version="1.0" encoding="utf-8"?>
<ds:datastoreItem xmlns:ds="http://schemas.openxmlformats.org/officeDocument/2006/customXml" ds:itemID="{35316C43-7847-4B7A-874D-EF6D27A6CBAC}"/>
</file>

<file path=customXml/itemProps3.xml><?xml version="1.0" encoding="utf-8"?>
<ds:datastoreItem xmlns:ds="http://schemas.openxmlformats.org/officeDocument/2006/customXml" ds:itemID="{BD0D7E2A-637E-430A-8AAA-45284C891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ספק יחיד אלקטרה</dc:title>
  <dc:subject/>
  <dc:creator>נטעלי שרויטמן עו''ד</dc:creator>
  <cp:keywords/>
  <dc:description/>
  <cp:lastModifiedBy>בועז פריעד</cp:lastModifiedBy>
  <cp:revision>4</cp:revision>
  <cp:lastPrinted>2020-08-31T13:29:00Z</cp:lastPrinted>
  <dcterms:created xsi:type="dcterms:W3CDTF">2023-08-23T13:23:00Z</dcterms:created>
  <dcterms:modified xsi:type="dcterms:W3CDTF">2023-08-23T13:38:00Z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0x0101009148F5A04DDD49CBA7127AADA5FB792B00AADE34325A8B49CDA8BB4DB53328F2140073D525B48EB5D54EBE35F0F2EBD13A98</vt:lpwstr>
  </property>
</Properties>
</file>